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459BB" w14:textId="67CB7CAB" w:rsidR="00B97703" w:rsidRDefault="00F21A68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F21A68">
        <w:rPr>
          <w:rFonts w:cs="Arial"/>
          <w:bCs/>
          <w:sz w:val="22"/>
          <w:szCs w:val="22"/>
        </w:rPr>
        <w:t>3GPP TSG-RAN WG</w:t>
      </w:r>
      <w:r w:rsidR="001F5530">
        <w:rPr>
          <w:rFonts w:cs="Arial"/>
          <w:bCs/>
          <w:sz w:val="22"/>
          <w:szCs w:val="22"/>
        </w:rPr>
        <w:t>4</w:t>
      </w:r>
      <w:r w:rsidRPr="00F21A68">
        <w:rPr>
          <w:rFonts w:cs="Arial"/>
          <w:bCs/>
          <w:sz w:val="22"/>
          <w:szCs w:val="22"/>
        </w:rPr>
        <w:t xml:space="preserve"> Meeting #114</w:t>
      </w:r>
      <w:r>
        <w:rPr>
          <w:rFonts w:cs="Arial"/>
          <w:bCs/>
          <w:sz w:val="22"/>
          <w:szCs w:val="22"/>
        </w:rPr>
        <w:tab/>
      </w:r>
      <w:r w:rsidR="004E3939" w:rsidRPr="00DA53A0">
        <w:rPr>
          <w:rFonts w:cs="Arial"/>
          <w:bCs/>
          <w:sz w:val="22"/>
          <w:szCs w:val="22"/>
        </w:rPr>
        <w:tab/>
      </w:r>
      <w:r w:rsidRPr="00F21A68">
        <w:rPr>
          <w:rFonts w:cs="Arial"/>
          <w:bCs/>
          <w:sz w:val="22"/>
          <w:szCs w:val="22"/>
        </w:rPr>
        <w:t>R4-2502877</w:t>
      </w:r>
    </w:p>
    <w:p w14:paraId="2B532FFB" w14:textId="16BB1BD4" w:rsidR="004E3939" w:rsidRPr="00DA53A0" w:rsidRDefault="00F21A68" w:rsidP="004E3939">
      <w:pPr>
        <w:pStyle w:val="Header"/>
        <w:rPr>
          <w:sz w:val="22"/>
          <w:szCs w:val="22"/>
        </w:rPr>
      </w:pPr>
      <w:r w:rsidRPr="00F21A68">
        <w:rPr>
          <w:sz w:val="22"/>
          <w:szCs w:val="22"/>
        </w:rPr>
        <w:t xml:space="preserve">Athens, Greece, 17th </w:t>
      </w:r>
      <w:r>
        <w:rPr>
          <w:sz w:val="22"/>
          <w:szCs w:val="22"/>
        </w:rPr>
        <w:t>February</w:t>
      </w:r>
      <w:r w:rsidRPr="00F21A68">
        <w:rPr>
          <w:sz w:val="22"/>
          <w:szCs w:val="22"/>
        </w:rPr>
        <w:t xml:space="preserve"> 2025 – 21st </w:t>
      </w:r>
      <w:r>
        <w:rPr>
          <w:sz w:val="22"/>
          <w:szCs w:val="22"/>
        </w:rPr>
        <w:t>February</w:t>
      </w:r>
      <w:r w:rsidRPr="00F21A68">
        <w:rPr>
          <w:sz w:val="22"/>
          <w:szCs w:val="22"/>
        </w:rPr>
        <w:t xml:space="preserve"> 2025</w:t>
      </w:r>
    </w:p>
    <w:p w14:paraId="316469E1" w14:textId="77777777" w:rsidR="00B97703" w:rsidRDefault="00B97703">
      <w:pPr>
        <w:rPr>
          <w:rFonts w:ascii="Arial" w:hAnsi="Arial" w:cs="Arial"/>
        </w:rPr>
      </w:pPr>
    </w:p>
    <w:p w14:paraId="743EB154" w14:textId="16EC95D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A63A0" w:rsidRPr="004A63A0">
        <w:rPr>
          <w:rFonts w:ascii="Arial" w:hAnsi="Arial" w:cs="Arial"/>
          <w:b/>
          <w:sz w:val="22"/>
          <w:szCs w:val="22"/>
        </w:rPr>
        <w:t>switching periods for low-low band switching</w:t>
      </w:r>
    </w:p>
    <w:p w14:paraId="2425E67E" w14:textId="0D3C9A9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D0836BB" w14:textId="0480403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A63A0">
        <w:rPr>
          <w:rFonts w:ascii="Arial" w:hAnsi="Arial" w:cs="Arial"/>
          <w:b/>
          <w:bCs/>
          <w:sz w:val="22"/>
          <w:szCs w:val="22"/>
        </w:rPr>
        <w:t>Release 19</w:t>
      </w:r>
    </w:p>
    <w:bookmarkEnd w:id="2"/>
    <w:bookmarkEnd w:id="3"/>
    <w:bookmarkEnd w:id="4"/>
    <w:p w14:paraId="1F287E4D" w14:textId="1E6B5AE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A63A0" w:rsidRPr="004A63A0">
        <w:rPr>
          <w:rFonts w:ascii="Arial" w:hAnsi="Arial" w:cs="Arial"/>
          <w:b/>
          <w:bCs/>
          <w:sz w:val="22"/>
          <w:szCs w:val="22"/>
        </w:rPr>
        <w:t>NR_LBCA_Sw</w:t>
      </w:r>
      <w:proofErr w:type="spellEnd"/>
      <w:r w:rsidR="004A63A0" w:rsidRPr="004A63A0">
        <w:rPr>
          <w:rFonts w:ascii="Arial" w:hAnsi="Arial" w:cs="Arial"/>
          <w:b/>
          <w:bCs/>
          <w:sz w:val="22"/>
          <w:szCs w:val="22"/>
        </w:rPr>
        <w:t>-Core</w:t>
      </w:r>
    </w:p>
    <w:p w14:paraId="6F8205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A216091" w14:textId="4D39D98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F5530" w:rsidRPr="001F5530">
        <w:rPr>
          <w:rFonts w:ascii="Arial" w:hAnsi="Arial" w:cs="Arial"/>
          <w:b/>
          <w:sz w:val="22"/>
          <w:szCs w:val="22"/>
        </w:rPr>
        <w:t>RAN WG4</w:t>
      </w:r>
    </w:p>
    <w:p w14:paraId="1D8291E4" w14:textId="729EB02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5530" w:rsidRPr="001F5530">
        <w:rPr>
          <w:rFonts w:ascii="Arial" w:hAnsi="Arial" w:cs="Arial"/>
          <w:b/>
          <w:bCs/>
          <w:sz w:val="22"/>
          <w:szCs w:val="22"/>
        </w:rPr>
        <w:t>RAN WG</w:t>
      </w:r>
      <w:r w:rsidR="001F5530">
        <w:rPr>
          <w:rFonts w:ascii="Arial" w:hAnsi="Arial" w:cs="Arial"/>
          <w:b/>
          <w:bCs/>
          <w:sz w:val="22"/>
          <w:szCs w:val="22"/>
        </w:rPr>
        <w:t>1</w:t>
      </w:r>
    </w:p>
    <w:p w14:paraId="35238AEE" w14:textId="195030D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5530" w:rsidRPr="001F5530">
        <w:rPr>
          <w:rFonts w:ascii="Arial" w:hAnsi="Arial" w:cs="Arial"/>
          <w:b/>
          <w:bCs/>
          <w:sz w:val="22"/>
          <w:szCs w:val="22"/>
        </w:rPr>
        <w:t>RAN WG</w:t>
      </w:r>
      <w:r w:rsidR="001F5530">
        <w:rPr>
          <w:rFonts w:ascii="Arial" w:hAnsi="Arial" w:cs="Arial"/>
          <w:b/>
          <w:bCs/>
          <w:sz w:val="22"/>
          <w:szCs w:val="22"/>
        </w:rPr>
        <w:t>2</w:t>
      </w:r>
    </w:p>
    <w:bookmarkEnd w:id="5"/>
    <w:bookmarkEnd w:id="6"/>
    <w:p w14:paraId="2F95A1A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6771AA" w14:textId="6E07AD2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5530">
        <w:rPr>
          <w:rFonts w:ascii="Arial" w:hAnsi="Arial" w:cs="Arial"/>
          <w:b/>
          <w:bCs/>
          <w:sz w:val="22"/>
          <w:szCs w:val="22"/>
        </w:rPr>
        <w:t>Ronald Borsato</w:t>
      </w:r>
    </w:p>
    <w:p w14:paraId="0D80531D" w14:textId="11DBF91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F5530">
        <w:rPr>
          <w:rFonts w:ascii="Arial" w:hAnsi="Arial" w:cs="Arial"/>
          <w:b/>
          <w:bCs/>
          <w:sz w:val="22"/>
          <w:szCs w:val="22"/>
        </w:rPr>
        <w:t>ronald.borsato@att.com</w:t>
      </w:r>
    </w:p>
    <w:p w14:paraId="0F013689" w14:textId="3EEF844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C95E5A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D99421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B894C30" w14:textId="2E9C10E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017F23">
        <w:rPr>
          <w:color w:val="0070C0"/>
        </w:rPr>
        <w:t>.</w:t>
      </w:r>
    </w:p>
    <w:p w14:paraId="3D3CB37E" w14:textId="77777777" w:rsidR="00B97703" w:rsidRDefault="00B97703">
      <w:pPr>
        <w:rPr>
          <w:rFonts w:ascii="Arial" w:hAnsi="Arial" w:cs="Arial"/>
        </w:rPr>
      </w:pPr>
    </w:p>
    <w:p w14:paraId="5CBEAB6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E0E72FE" w14:textId="45AAF3C2" w:rsidR="001F5530" w:rsidRPr="001F5530" w:rsidRDefault="001F5530" w:rsidP="001F5530">
      <w:pPr>
        <w:pStyle w:val="Header"/>
        <w:tabs>
          <w:tab w:val="left" w:pos="420"/>
        </w:tabs>
        <w:spacing w:before="120"/>
        <w:rPr>
          <w:rFonts w:cs="Arial"/>
          <w:b w:val="0"/>
          <w:bCs/>
          <w:sz w:val="20"/>
          <w:lang w:val="en-US"/>
        </w:rPr>
      </w:pPr>
      <w:r w:rsidRPr="001F5530">
        <w:rPr>
          <w:rFonts w:cs="Arial"/>
          <w:b w:val="0"/>
          <w:bCs/>
          <w:sz w:val="20"/>
          <w:lang w:val="en-US"/>
        </w:rPr>
        <w:t>RAN4 would like to update RAN1 on the progress of the discussions related to the switching time for low NR band carrier aggregation via switching.</w:t>
      </w:r>
    </w:p>
    <w:p w14:paraId="3B5E620D" w14:textId="77777777" w:rsidR="001F5530" w:rsidRPr="001F5530" w:rsidRDefault="001F5530" w:rsidP="001F5530">
      <w:pPr>
        <w:pStyle w:val="Header"/>
        <w:tabs>
          <w:tab w:val="left" w:pos="420"/>
        </w:tabs>
        <w:spacing w:before="120"/>
        <w:rPr>
          <w:rFonts w:cs="Arial"/>
          <w:b w:val="0"/>
          <w:bCs/>
          <w:sz w:val="20"/>
          <w:lang w:val="en-US"/>
        </w:rPr>
      </w:pPr>
      <w:r w:rsidRPr="001F5530">
        <w:rPr>
          <w:rFonts w:cs="Arial"/>
          <w:b w:val="0"/>
          <w:bCs/>
          <w:sz w:val="20"/>
          <w:lang w:val="en-US"/>
        </w:rPr>
        <w:t>To accommodate different UE implementations RAN4 has reached the following agreement:</w:t>
      </w:r>
    </w:p>
    <w:p w14:paraId="66A28B9D" w14:textId="77777777" w:rsidR="001F5530" w:rsidRPr="001F5530" w:rsidRDefault="001F5530" w:rsidP="001F5530">
      <w:pPr>
        <w:pStyle w:val="Header"/>
        <w:tabs>
          <w:tab w:val="left" w:pos="420"/>
        </w:tabs>
        <w:spacing w:before="120"/>
        <w:rPr>
          <w:rFonts w:cs="Arial"/>
          <w:b w:val="0"/>
          <w:bCs/>
          <w:sz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F5530" w:rsidRPr="001F5530" w14:paraId="2A777036" w14:textId="77777777" w:rsidTr="00840D9C">
        <w:tc>
          <w:tcPr>
            <w:tcW w:w="9350" w:type="dxa"/>
          </w:tcPr>
          <w:p w14:paraId="2EE4563B" w14:textId="77777777" w:rsidR="001F5530" w:rsidRPr="001F5530" w:rsidRDefault="001F5530" w:rsidP="00840D9C">
            <w:pPr>
              <w:pStyle w:val="B1"/>
              <w:rPr>
                <w:rFonts w:ascii="Arial" w:hAnsi="Arial" w:cs="Arial"/>
                <w:bCs/>
                <w:sz w:val="20"/>
                <w:szCs w:val="20"/>
              </w:rPr>
            </w:pPr>
            <w:r w:rsidRPr="001F5530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Pr="001F5530">
              <w:rPr>
                <w:rFonts w:ascii="Arial" w:hAnsi="Arial" w:cs="Arial"/>
                <w:bCs/>
                <w:sz w:val="20"/>
                <w:szCs w:val="20"/>
              </w:rPr>
              <w:tab/>
              <w:t>Define switching periods between FDD low band and SDL low band with the following values as a UE capability to accommodate different UE implementations</w:t>
            </w:r>
          </w:p>
          <w:p w14:paraId="345B37C6" w14:textId="052937AC" w:rsidR="001F5530" w:rsidRPr="001F5530" w:rsidRDefault="001F5530" w:rsidP="001F5530">
            <w:pPr>
              <w:pStyle w:val="B2"/>
              <w:rPr>
                <w:rFonts w:ascii="Arial" w:hAnsi="Arial" w:cs="Arial"/>
                <w:bCs/>
                <w:sz w:val="20"/>
                <w:szCs w:val="20"/>
              </w:rPr>
            </w:pPr>
            <w:r w:rsidRPr="001F5530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Pr="001F5530">
              <w:rPr>
                <w:rFonts w:ascii="Arial" w:hAnsi="Arial" w:cs="Arial"/>
                <w:bCs/>
                <w:sz w:val="20"/>
                <w:szCs w:val="20"/>
              </w:rPr>
              <w:tab/>
              <w:t>35us, 140us</w:t>
            </w:r>
          </w:p>
        </w:tc>
      </w:tr>
    </w:tbl>
    <w:p w14:paraId="431893D2" w14:textId="77777777" w:rsidR="001F5530" w:rsidRPr="001F5530" w:rsidRDefault="001F5530" w:rsidP="001F5530">
      <w:pPr>
        <w:pStyle w:val="Header"/>
        <w:tabs>
          <w:tab w:val="left" w:pos="420"/>
        </w:tabs>
        <w:spacing w:before="120"/>
        <w:rPr>
          <w:rFonts w:cs="Arial"/>
          <w:b w:val="0"/>
          <w:bCs/>
          <w:sz w:val="20"/>
        </w:rPr>
      </w:pPr>
    </w:p>
    <w:p w14:paraId="20EBAEB7" w14:textId="7AD541F3" w:rsidR="001F5530" w:rsidRPr="001F5530" w:rsidRDefault="00F07480" w:rsidP="001F5530">
      <w:pPr>
        <w:pStyle w:val="Header"/>
        <w:tabs>
          <w:tab w:val="left" w:pos="420"/>
        </w:tabs>
        <w:spacing w:before="120"/>
        <w:rPr>
          <w:rFonts w:cs="Arial"/>
          <w:b w:val="0"/>
          <w:bCs/>
          <w:sz w:val="20"/>
          <w:lang w:val="en-US"/>
        </w:rPr>
      </w:pPr>
      <w:r>
        <w:rPr>
          <w:rFonts w:cs="Arial"/>
          <w:b w:val="0"/>
          <w:bCs/>
          <w:sz w:val="20"/>
          <w:lang w:val="en-US"/>
        </w:rPr>
        <w:t xml:space="preserve">Additional value(s) are under discussion. If any additional value(s) are confirmed, RAN4 will provide them in a future LS. </w:t>
      </w:r>
      <w:r w:rsidR="001F5530" w:rsidRPr="001F5530">
        <w:rPr>
          <w:rFonts w:cs="Arial"/>
          <w:b w:val="0"/>
          <w:bCs/>
          <w:sz w:val="20"/>
          <w:lang w:val="en-US"/>
        </w:rPr>
        <w:t>RAN4 respectfully requests RAN1 to take this information into account in their work.</w:t>
      </w:r>
    </w:p>
    <w:p w14:paraId="72EF91CE" w14:textId="2052C9AC" w:rsidR="00B97703" w:rsidRPr="001F5530" w:rsidRDefault="00B97703" w:rsidP="000F6242">
      <w:pPr>
        <w:rPr>
          <w:rFonts w:ascii="Arial" w:hAnsi="Arial" w:cs="Arial"/>
          <w:bCs/>
        </w:rPr>
      </w:pPr>
    </w:p>
    <w:p w14:paraId="6BB98F7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8C2676E" w14:textId="1190852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F5530" w:rsidRPr="001F5530">
        <w:rPr>
          <w:rFonts w:ascii="Arial" w:hAnsi="Arial" w:cs="Arial"/>
          <w:b/>
        </w:rPr>
        <w:t>RAN WG1</w:t>
      </w:r>
      <w:r>
        <w:rPr>
          <w:rFonts w:ascii="Arial" w:hAnsi="Arial" w:cs="Arial"/>
          <w:b/>
        </w:rPr>
        <w:t xml:space="preserve"> </w:t>
      </w:r>
    </w:p>
    <w:p w14:paraId="50727AE2" w14:textId="7805A750" w:rsidR="00B97703" w:rsidRPr="00017F23" w:rsidRDefault="00B97703" w:rsidP="001F5530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F5530" w:rsidRPr="001F5530">
        <w:rPr>
          <w:rFonts w:ascii="Arial" w:hAnsi="Arial" w:cs="Arial"/>
          <w:bCs/>
        </w:rPr>
        <w:t>RAN4 respectfully asks RAN1 to take the above information into account</w:t>
      </w:r>
      <w:r w:rsidR="001F5530">
        <w:rPr>
          <w:rFonts w:ascii="Arial" w:hAnsi="Arial" w:cs="Arial"/>
          <w:bCs/>
        </w:rPr>
        <w:t>.</w:t>
      </w:r>
    </w:p>
    <w:p w14:paraId="52E115EE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20131F88" w14:textId="7CDBF71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2E04A8">
        <w:rPr>
          <w:rFonts w:cs="Arial"/>
          <w:bCs/>
          <w:szCs w:val="36"/>
        </w:rPr>
        <w:t>-</w:t>
      </w:r>
      <w:r w:rsidR="001F5530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1F5530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397122" w14:textId="09D88098" w:rsidR="001F5530" w:rsidRPr="001F5530" w:rsidRDefault="001F5530" w:rsidP="001F5530">
      <w:pPr>
        <w:rPr>
          <w:rFonts w:ascii="Arial" w:hAnsi="Arial" w:cs="Arial"/>
        </w:rPr>
      </w:pPr>
      <w:r w:rsidRPr="001F5530">
        <w:rPr>
          <w:rFonts w:ascii="Arial" w:hAnsi="Arial" w:cs="Arial"/>
        </w:rPr>
        <w:t>TSG-RAN4 Meeting #114bis</w:t>
      </w:r>
      <w:r w:rsidRPr="001F5530">
        <w:rPr>
          <w:rFonts w:ascii="Arial" w:hAnsi="Arial" w:cs="Arial"/>
        </w:rPr>
        <w:tab/>
        <w:t>07-11 April 2025</w:t>
      </w:r>
      <w:r w:rsidRPr="001F5530">
        <w:rPr>
          <w:rFonts w:ascii="Arial" w:hAnsi="Arial" w:cs="Arial"/>
        </w:rPr>
        <w:tab/>
        <w:t>Wuhan, China</w:t>
      </w:r>
    </w:p>
    <w:p w14:paraId="4833FE7E" w14:textId="51CA0269" w:rsidR="002F1940" w:rsidRPr="001F5530" w:rsidRDefault="001F5530" w:rsidP="001F5530">
      <w:pPr>
        <w:rPr>
          <w:rFonts w:ascii="Arial" w:hAnsi="Arial" w:cs="Arial"/>
        </w:rPr>
      </w:pPr>
      <w:r w:rsidRPr="001F5530">
        <w:rPr>
          <w:rFonts w:ascii="Arial" w:hAnsi="Arial" w:cs="Arial"/>
        </w:rPr>
        <w:t>TSG-RAN4 Meeting #115</w:t>
      </w:r>
      <w:r w:rsidRPr="001F5530">
        <w:rPr>
          <w:rFonts w:ascii="Arial" w:hAnsi="Arial" w:cs="Arial"/>
        </w:rPr>
        <w:tab/>
        <w:t>19-23 May 2025</w:t>
      </w:r>
      <w:r w:rsidRPr="001F5530">
        <w:rPr>
          <w:rFonts w:ascii="Arial" w:hAnsi="Arial" w:cs="Arial"/>
        </w:rPr>
        <w:tab/>
        <w:t>St. Julians, Malta</w:t>
      </w:r>
    </w:p>
    <w:p w14:paraId="5AEE2704" w14:textId="77777777" w:rsidR="001F5530" w:rsidRPr="002F1940" w:rsidRDefault="001F5530" w:rsidP="001F5530"/>
    <w:sectPr w:rsidR="001F553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BC10B" w14:textId="77777777" w:rsidR="00626FD6" w:rsidRDefault="00626FD6">
      <w:pPr>
        <w:spacing w:after="0"/>
      </w:pPr>
      <w:r>
        <w:separator/>
      </w:r>
    </w:p>
  </w:endnote>
  <w:endnote w:type="continuationSeparator" w:id="0">
    <w:p w14:paraId="5CCE511C" w14:textId="77777777" w:rsidR="00626FD6" w:rsidRDefault="00626F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F231F" w14:textId="77777777" w:rsidR="00626FD6" w:rsidRDefault="00626FD6">
      <w:pPr>
        <w:spacing w:after="0"/>
      </w:pPr>
      <w:r>
        <w:separator/>
      </w:r>
    </w:p>
  </w:footnote>
  <w:footnote w:type="continuationSeparator" w:id="0">
    <w:p w14:paraId="3EC73C49" w14:textId="77777777" w:rsidR="00626FD6" w:rsidRDefault="00626FD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94155945">
    <w:abstractNumId w:val="3"/>
  </w:num>
  <w:num w:numId="2" w16cid:durableId="195890438">
    <w:abstractNumId w:val="2"/>
  </w:num>
  <w:num w:numId="3" w16cid:durableId="1879467479">
    <w:abstractNumId w:val="1"/>
  </w:num>
  <w:num w:numId="4" w16cid:durableId="79413129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77BFB"/>
    <w:rsid w:val="000F6242"/>
    <w:rsid w:val="0016108B"/>
    <w:rsid w:val="001F5530"/>
    <w:rsid w:val="00206BAF"/>
    <w:rsid w:val="002E04A8"/>
    <w:rsid w:val="002F1940"/>
    <w:rsid w:val="00383545"/>
    <w:rsid w:val="00433500"/>
    <w:rsid w:val="00433F71"/>
    <w:rsid w:val="00440D43"/>
    <w:rsid w:val="004A63A0"/>
    <w:rsid w:val="004E3939"/>
    <w:rsid w:val="00626FD6"/>
    <w:rsid w:val="0063000A"/>
    <w:rsid w:val="007F4F92"/>
    <w:rsid w:val="008169D8"/>
    <w:rsid w:val="008D772F"/>
    <w:rsid w:val="00916529"/>
    <w:rsid w:val="00941C29"/>
    <w:rsid w:val="0099764C"/>
    <w:rsid w:val="00B97703"/>
    <w:rsid w:val="00CF6087"/>
    <w:rsid w:val="00E045D6"/>
    <w:rsid w:val="00E451C2"/>
    <w:rsid w:val="00EA62F3"/>
    <w:rsid w:val="00F07480"/>
    <w:rsid w:val="00F21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B3EC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qFormat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table" w:styleId="TableGrid">
    <w:name w:val="Table Grid"/>
    <w:aliases w:val="TableGrid,SGS Table Basic 1"/>
    <w:basedOn w:val="TableNormal"/>
    <w:uiPriority w:val="39"/>
    <w:qFormat/>
    <w:rsid w:val="001F5530"/>
    <w:rPr>
      <w:rFonts w:ascii="Calibri" w:eastAsia="DengXian" w:hAnsi="Calibri"/>
      <w:kern w:val="2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1F55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BORSATO, RONALD</cp:lastModifiedBy>
  <cp:revision>6</cp:revision>
  <cp:lastPrinted>2002-04-23T07:10:00Z</cp:lastPrinted>
  <dcterms:created xsi:type="dcterms:W3CDTF">2025-02-20T09:48:00Z</dcterms:created>
  <dcterms:modified xsi:type="dcterms:W3CDTF">2025-02-21T05:29:00Z</dcterms:modified>
</cp:coreProperties>
</file>